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A75B8B" w14:textId="3F51B169" w:rsidR="00933581" w:rsidRDefault="002118F6" w:rsidP="00D75972">
      <w:pPr>
        <w:jc w:val="center"/>
      </w:pPr>
      <w:bookmarkStart w:id="0" w:name="_GoBack"/>
      <w:bookmarkEnd w:id="0"/>
      <w:r w:rsidRPr="002118F6">
        <w:rPr>
          <w:color w:val="FF0000"/>
        </w:rPr>
        <w:t>ARTICLE REVIEW #X: “ARTICLE TITLE”</w:t>
      </w:r>
      <w:r w:rsidR="00933581">
        <w:br/>
      </w:r>
    </w:p>
    <w:p w14:paraId="74C08DB5" w14:textId="7DFCDFFD" w:rsidR="00B849ED" w:rsidRPr="00B849ED" w:rsidRDefault="002118F6" w:rsidP="00B849ED">
      <w:pPr>
        <w:rPr>
          <w:b/>
          <w:u w:val="single"/>
        </w:rPr>
      </w:pPr>
      <w:r w:rsidRPr="00B849ED">
        <w:rPr>
          <w:b/>
          <w:u w:val="single"/>
        </w:rPr>
        <w:t>SUMMARY:</w:t>
      </w:r>
    </w:p>
    <w:p w14:paraId="0A6FA3DD" w14:textId="77777777" w:rsidR="00933581" w:rsidRDefault="00933581" w:rsidP="00933581">
      <w:pPr>
        <w:jc w:val="center"/>
      </w:pPr>
    </w:p>
    <w:p w14:paraId="77EE09E2" w14:textId="77777777" w:rsidR="00D75972" w:rsidRDefault="00D473A7" w:rsidP="00933581">
      <w:pPr>
        <w:spacing w:line="480" w:lineRule="auto"/>
      </w:pPr>
      <w:r>
        <w:tab/>
        <w:t xml:space="preserve">Technostress is an adverse effect of our modern </w:t>
      </w:r>
      <w:r w:rsidR="00933581">
        <w:t>information</w:t>
      </w:r>
      <w:r>
        <w:t xml:space="preserve"> overload.  It occurs differently for a variety of people and vary between users but one thing is for certain, industries are not doing enough to combat these negative effects.  The same systems that allow for vast information sharing, collaboration from anywhere, and other benefits can create extreme information overload and an “almost habitual multitasking and left with little time to spend on sustained th</w:t>
      </w:r>
      <w:r w:rsidR="00F8736C">
        <w:t xml:space="preserve">inking and creative analysis.” </w:t>
      </w:r>
      <w:r w:rsidR="00D75972">
        <w:t xml:space="preserve"> </w:t>
      </w:r>
    </w:p>
    <w:p w14:paraId="01FE1093" w14:textId="77777777" w:rsidR="00F8736C" w:rsidRPr="004F0B76" w:rsidRDefault="00F8736C" w:rsidP="00933581">
      <w:pPr>
        <w:spacing w:line="480" w:lineRule="auto"/>
      </w:pPr>
      <w:r>
        <w:tab/>
        <w:t xml:space="preserve">This research </w:t>
      </w:r>
      <w:r w:rsidR="004F0B76">
        <w:t xml:space="preserve">in the article </w:t>
      </w:r>
      <w:r>
        <w:t xml:space="preserve">identifies </w:t>
      </w:r>
      <w:r w:rsidR="004F0B76">
        <w:t>a number of different situations</w:t>
      </w:r>
      <w:r>
        <w:t xml:space="preserve"> that crate Technostress.</w:t>
      </w:r>
      <w:r w:rsidR="004F0B76">
        <w:t xml:space="preserve"> In the workplace. </w:t>
      </w:r>
      <w:r>
        <w:t xml:space="preserve">  </w:t>
      </w:r>
      <w:r w:rsidRPr="00F8736C">
        <w:rPr>
          <w:u w:val="single"/>
        </w:rPr>
        <w:t>Techno-overload</w:t>
      </w:r>
      <w:r>
        <w:t xml:space="preserve"> overloads users with more information than they can handle.  </w:t>
      </w:r>
      <w:r>
        <w:rPr>
          <w:u w:val="single"/>
        </w:rPr>
        <w:t>Techno-invasion</w:t>
      </w:r>
      <w:r>
        <w:t xml:space="preserve"> occurs when the connectivity and information invade a user creating a tethered relationship to a device. </w:t>
      </w:r>
      <w:r w:rsidRPr="00F8736C">
        <w:rPr>
          <w:u w:val="single"/>
        </w:rPr>
        <w:t xml:space="preserve">Techno </w:t>
      </w:r>
      <w:proofErr w:type="gramStart"/>
      <w:r w:rsidRPr="00F8736C">
        <w:rPr>
          <w:u w:val="single"/>
        </w:rPr>
        <w:t>Insecurity</w:t>
      </w:r>
      <w:r>
        <w:t xml:space="preserve"> </w:t>
      </w:r>
      <w:r w:rsidR="004F0B76">
        <w:t xml:space="preserve"> happens</w:t>
      </w:r>
      <w:proofErr w:type="gramEnd"/>
      <w:r w:rsidR="004F0B76">
        <w:t xml:space="preserve"> when users are unfamiliar users are inexperienced.  With techno insecurity, employees feel as if their jobs may be threatened as a result of their inabilities. </w:t>
      </w:r>
      <w:r w:rsidR="004F0B76">
        <w:rPr>
          <w:u w:val="single"/>
        </w:rPr>
        <w:t>Techno-uncertainty</w:t>
      </w:r>
      <w:r w:rsidR="004F0B76">
        <w:t xml:space="preserve"> is when a user’s knowledge becomes obsolete because of constant upgrading. </w:t>
      </w:r>
    </w:p>
    <w:p w14:paraId="0ACE996B" w14:textId="77777777" w:rsidR="004F0B76" w:rsidRDefault="004F0B76" w:rsidP="004F0B76">
      <w:pPr>
        <w:spacing w:line="480" w:lineRule="auto"/>
      </w:pPr>
      <w:r>
        <w:tab/>
        <w:t xml:space="preserve">The article reports an IS study of 233 participants to further understand technostress. In the cited study, 80% of people felt IS in the workplace makes life more stressful and creates a higher level of dissatisfaction or unhappiness.  </w:t>
      </w:r>
      <w:r w:rsidR="00CA4850">
        <w:t xml:space="preserve">This occurs in a number of ways.  Technostress makes professionals feel forced to do more work and faster. Another adverse aspect of technostress is distraction. Employees who must stop work to answer emails, text messages, etc. can take up to 15 minutes to get back on task. The frequency of these interruptions can create amount of efficiency lost. Increased technology </w:t>
      </w:r>
      <w:r w:rsidR="00CA4850">
        <w:lastRenderedPageBreak/>
        <w:t>can cause distraction and thus a loss of productivity, while also causing reduced innovation because they are more focused on applications.</w:t>
      </w:r>
    </w:p>
    <w:p w14:paraId="32E05253" w14:textId="77777777" w:rsidR="00CA4850" w:rsidRDefault="00CA4850" w:rsidP="004F0B76">
      <w:pPr>
        <w:spacing w:line="480" w:lineRule="auto"/>
      </w:pPr>
      <w:r>
        <w:tab/>
      </w:r>
      <w:proofErr w:type="gramStart"/>
      <w:r>
        <w:t>The  study</w:t>
      </w:r>
      <w:proofErr w:type="gramEnd"/>
      <w:r>
        <w:t xml:space="preserve"> also finds not all groups experience</w:t>
      </w:r>
      <w:r w:rsidR="00B823BF">
        <w:t xml:space="preserve"> T</w:t>
      </w:r>
      <w:r>
        <w:t>echnostress equally.  Two groups in specific</w:t>
      </w:r>
      <w:r w:rsidR="00B823BF">
        <w:t xml:space="preserve"> are mentioned, gender and computer confidence.  They explained men are more likely to experience Technostress because even though they generally find IS easier, they are more likely to adopt IS voluntarily and beyond the required amount. </w:t>
      </w:r>
    </w:p>
    <w:p w14:paraId="62C30A51" w14:textId="77777777" w:rsidR="00B823BF" w:rsidRDefault="00B823BF" w:rsidP="004F0B76">
      <w:pPr>
        <w:spacing w:line="480" w:lineRule="auto"/>
      </w:pPr>
      <w:r>
        <w:tab/>
        <w:t>What can be done? The article</w:t>
      </w:r>
      <w:r w:rsidR="007B3A7A">
        <w:t xml:space="preserve"> mentions a few solutions such a</w:t>
      </w:r>
      <w:r>
        <w:t xml:space="preserve">s support and training.  </w:t>
      </w:r>
      <w:r w:rsidR="007B3A7A">
        <w:t xml:space="preserve">Some businesses even limit emails within the firm.  </w:t>
      </w:r>
    </w:p>
    <w:p w14:paraId="701469E0" w14:textId="029EAE8C" w:rsidR="00B849ED" w:rsidRPr="00B849ED" w:rsidRDefault="002118F6" w:rsidP="004F0B76">
      <w:pPr>
        <w:spacing w:line="480" w:lineRule="auto"/>
        <w:rPr>
          <w:b/>
          <w:u w:val="single"/>
        </w:rPr>
      </w:pPr>
      <w:r w:rsidRPr="00B849ED">
        <w:rPr>
          <w:b/>
          <w:u w:val="single"/>
        </w:rPr>
        <w:t>OPINION:</w:t>
      </w:r>
    </w:p>
    <w:p w14:paraId="6F6F9DA7" w14:textId="7D614A93" w:rsidR="007B3A7A" w:rsidRDefault="00B849ED" w:rsidP="004F0B76">
      <w:pPr>
        <w:spacing w:line="480" w:lineRule="auto"/>
      </w:pPr>
      <w:r>
        <w:tab/>
      </w:r>
      <w:r w:rsidR="007B3A7A">
        <w:t>I personally believe technostress is becoming worse in the workforce.  Even my small amount of experience in the workplace, I have felt the urge for the constant connectivity. Over the summer, even as an intern</w:t>
      </w:r>
      <w:r w:rsidR="003A6607">
        <w:t xml:space="preserve"> at a digital marketing firm where information moved fast, I was guilty of checking an email outside my normal hours, deciding to do the work to respond at that time and respond. I was still compensated with overtime when I recorded those hours worked from home but regardless it was not necessarily expected.  </w:t>
      </w:r>
      <w:r w:rsidR="00680471">
        <w:t xml:space="preserve">This was a common problem among even us interns and a norm among or managers. Even when out after work, someone would step out of the restaurant </w:t>
      </w:r>
      <w:r w:rsidR="00F8524E">
        <w:t xml:space="preserve">and take a call or be emailing at the table.  I believe this is also a contributor to the work/life balance that also causes a large degree of stress. </w:t>
      </w:r>
    </w:p>
    <w:p w14:paraId="27FFF81F" w14:textId="77777777" w:rsidR="00F8736C" w:rsidRDefault="00F8524E" w:rsidP="00933581">
      <w:pPr>
        <w:spacing w:line="480" w:lineRule="auto"/>
      </w:pPr>
      <w:r>
        <w:tab/>
        <w:t xml:space="preserve">The rates that technology is initiated into the workforce and need to adopt I agree with. Employees must not only perform their duties, and not only keep up with the information overload, but they must also adopt to new technologies.  It will be interesting </w:t>
      </w:r>
      <w:r>
        <w:lastRenderedPageBreak/>
        <w:t xml:space="preserve">to see how this issue develops as the constantly connected generations enter the workforce to see if this just becomes the norm. </w:t>
      </w:r>
    </w:p>
    <w:sectPr w:rsidR="00F8736C" w:rsidSect="003E5F9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A87143" w14:textId="77777777" w:rsidR="00875052" w:rsidRDefault="00875052" w:rsidP="002118F6">
      <w:r>
        <w:separator/>
      </w:r>
    </w:p>
  </w:endnote>
  <w:endnote w:type="continuationSeparator" w:id="0">
    <w:p w14:paraId="6A4333DD" w14:textId="77777777" w:rsidR="00875052" w:rsidRDefault="00875052" w:rsidP="00211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6604E3" w14:textId="77777777" w:rsidR="00875052" w:rsidRDefault="00875052" w:rsidP="002118F6">
      <w:r>
        <w:separator/>
      </w:r>
    </w:p>
  </w:footnote>
  <w:footnote w:type="continuationSeparator" w:id="0">
    <w:p w14:paraId="7523AE68" w14:textId="77777777" w:rsidR="00875052" w:rsidRDefault="00875052" w:rsidP="00211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8BD6F" w14:textId="316DB3DB" w:rsidR="002118F6" w:rsidRPr="002118F6" w:rsidRDefault="002118F6">
    <w:pPr>
      <w:pStyle w:val="Header"/>
      <w:rPr>
        <w:b/>
        <w:color w:val="FF0000"/>
      </w:rPr>
    </w:pPr>
    <w:r w:rsidRPr="002118F6">
      <w:rPr>
        <w:b/>
        <w:color w:val="FF0000"/>
      </w:rPr>
      <w:t>STUDENT NAME</w:t>
    </w:r>
    <w:r w:rsidRPr="002118F6">
      <w:rPr>
        <w:b/>
        <w:color w:val="FF0000"/>
      </w:rPr>
      <w:tab/>
      <w:t>CLASS TITLE</w:t>
    </w:r>
    <w:r w:rsidRPr="002118F6">
      <w:rPr>
        <w:b/>
        <w:color w:val="FF0000"/>
      </w:rPr>
      <w:tab/>
    </w:r>
    <w:r>
      <w:rPr>
        <w:b/>
        <w:color w:val="FF0000"/>
      </w:rPr>
      <w:t>PAGE NUMBER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3A7"/>
    <w:rsid w:val="00054A33"/>
    <w:rsid w:val="002118F6"/>
    <w:rsid w:val="003A6607"/>
    <w:rsid w:val="003E5F9C"/>
    <w:rsid w:val="004F0B76"/>
    <w:rsid w:val="00680471"/>
    <w:rsid w:val="006B33D7"/>
    <w:rsid w:val="007B3A7A"/>
    <w:rsid w:val="008235AA"/>
    <w:rsid w:val="00875052"/>
    <w:rsid w:val="00933581"/>
    <w:rsid w:val="00B823BF"/>
    <w:rsid w:val="00B849ED"/>
    <w:rsid w:val="00BB0B27"/>
    <w:rsid w:val="00C16F08"/>
    <w:rsid w:val="00CA4850"/>
    <w:rsid w:val="00D473A7"/>
    <w:rsid w:val="00D75972"/>
    <w:rsid w:val="00F8524E"/>
    <w:rsid w:val="00F873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CE465D"/>
  <w14:defaultImageDpi w14:val="300"/>
  <w15:docId w15:val="{6D9AAE69-266E-46A1-8350-A4588610F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8F6"/>
    <w:pPr>
      <w:tabs>
        <w:tab w:val="center" w:pos="4680"/>
        <w:tab w:val="right" w:pos="9360"/>
      </w:tabs>
    </w:pPr>
  </w:style>
  <w:style w:type="character" w:customStyle="1" w:styleId="HeaderChar">
    <w:name w:val="Header Char"/>
    <w:basedOn w:val="DefaultParagraphFont"/>
    <w:link w:val="Header"/>
    <w:uiPriority w:val="99"/>
    <w:rsid w:val="002118F6"/>
  </w:style>
  <w:style w:type="paragraph" w:styleId="Footer">
    <w:name w:val="footer"/>
    <w:basedOn w:val="Normal"/>
    <w:link w:val="FooterChar"/>
    <w:uiPriority w:val="99"/>
    <w:unhideWhenUsed/>
    <w:rsid w:val="002118F6"/>
    <w:pPr>
      <w:tabs>
        <w:tab w:val="center" w:pos="4680"/>
        <w:tab w:val="right" w:pos="9360"/>
      </w:tabs>
    </w:pPr>
  </w:style>
  <w:style w:type="character" w:customStyle="1" w:styleId="FooterChar">
    <w:name w:val="Footer Char"/>
    <w:basedOn w:val="DefaultParagraphFont"/>
    <w:link w:val="Footer"/>
    <w:uiPriority w:val="99"/>
    <w:rsid w:val="00211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Southern Illinois University</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McCorkle</dc:creator>
  <cp:keywords/>
  <dc:description/>
  <cp:lastModifiedBy>Luke Voegel</cp:lastModifiedBy>
  <cp:revision>2</cp:revision>
  <dcterms:created xsi:type="dcterms:W3CDTF">2018-09-17T15:13:00Z</dcterms:created>
  <dcterms:modified xsi:type="dcterms:W3CDTF">2018-09-17T15:13:00Z</dcterms:modified>
</cp:coreProperties>
</file>